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AB" w:rsidRDefault="00D932AB" w:rsidP="00D932AB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6</w:t>
      </w:r>
    </w:p>
    <w:p w:rsidR="008A266A" w:rsidRPr="00C413DC" w:rsidRDefault="008A266A" w:rsidP="008A266A">
      <w:pPr>
        <w:jc w:val="center"/>
        <w:rPr>
          <w:rFonts w:cstheme="minorHAnsi"/>
          <w:b/>
          <w:sz w:val="20"/>
          <w:szCs w:val="20"/>
        </w:rPr>
      </w:pPr>
      <w:r w:rsidRPr="00C413DC">
        <w:rPr>
          <w:rFonts w:cstheme="minorHAnsi"/>
          <w:b/>
          <w:sz w:val="20"/>
          <w:szCs w:val="20"/>
        </w:rPr>
        <w:t>SZCZEGÓŁOWY OPIS PRZEDMIOTU ZAMÓWIENIA NA DOPOSAŻENIE SZKÓŁ</w:t>
      </w:r>
    </w:p>
    <w:p w:rsidR="008A266A" w:rsidRPr="00C413DC" w:rsidRDefault="008A266A" w:rsidP="008A266A">
      <w:pPr>
        <w:jc w:val="center"/>
        <w:rPr>
          <w:rFonts w:cstheme="minorHAnsi"/>
          <w:b/>
          <w:sz w:val="20"/>
          <w:szCs w:val="20"/>
        </w:rPr>
      </w:pPr>
      <w:r w:rsidRPr="00C413DC">
        <w:rPr>
          <w:rFonts w:cstheme="minorHAnsi"/>
          <w:b/>
          <w:sz w:val="20"/>
          <w:szCs w:val="20"/>
        </w:rPr>
        <w:t xml:space="preserve"> W RAMACH PROJEKTU PN.: „MODERNIZACJA KSZTAŁCENIA ZAWODOWEGO W POWIECIE KROŚNIEŃSKIM”</w:t>
      </w:r>
    </w:p>
    <w:tbl>
      <w:tblPr>
        <w:tblStyle w:val="Tabela-Siatka"/>
        <w:tblpPr w:leftFromText="141" w:rightFromText="141" w:vertAnchor="text" w:horzAnchor="margin" w:tblpXSpec="center" w:tblpY="453"/>
        <w:tblW w:w="14000" w:type="dxa"/>
        <w:tblLayout w:type="fixed"/>
        <w:tblLook w:val="04A0"/>
      </w:tblPr>
      <w:tblGrid>
        <w:gridCol w:w="487"/>
        <w:gridCol w:w="6142"/>
        <w:gridCol w:w="1276"/>
        <w:gridCol w:w="1134"/>
        <w:gridCol w:w="1275"/>
        <w:gridCol w:w="1985"/>
        <w:gridCol w:w="992"/>
        <w:gridCol w:w="709"/>
      </w:tblGrid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4C7D02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Dodatkowe wymagania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4C7D02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Dodatkowe wymogi , certyfikaty, normy.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017308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Miejsce dostawy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017308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Nazwa prac., kierunek </w:t>
            </w:r>
            <w:proofErr w:type="spellStart"/>
            <w:r w:rsidRPr="00C413DC">
              <w:rPr>
                <w:rFonts w:cstheme="minorHAnsi"/>
                <w:b/>
                <w:sz w:val="20"/>
                <w:szCs w:val="20"/>
              </w:rPr>
              <w:t>kształc</w:t>
            </w:r>
            <w:proofErr w:type="spellEnd"/>
            <w:r w:rsidRPr="00C413D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ilość </w:t>
            </w:r>
          </w:p>
        </w:tc>
      </w:tr>
      <w:tr w:rsidR="00334A08" w:rsidRPr="00C413DC" w:rsidTr="00A21A01">
        <w:trPr>
          <w:trHeight w:val="9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</w:rPr>
            </w:pPr>
            <w:r w:rsidRPr="00C413DC">
              <w:rPr>
                <w:rFonts w:cstheme="minorHAnsi"/>
                <w:sz w:val="20"/>
                <w:szCs w:val="20"/>
                <w:u w:val="single"/>
              </w:rPr>
              <w:t xml:space="preserve">Zestaw komputerowy   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Procesor: min.4   rdzenie, min. 4 wątki, min. 3,40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, min. 6 M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cache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, zintegrowany układ graficzny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Karta graficzna: 2 karty graficzne: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1) zintegrowany układ graficzny z procesorem;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2) dodatkowa karta graficzna: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 magistrala: min 64/128 bit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 Technologia 14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Directx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: 12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Pamięć RAM: min. 8 GB (DIMM DDR4, min. 2400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MHz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)</w:t>
            </w:r>
          </w:p>
          <w:p w:rsidR="00334A08" w:rsidRPr="00C413DC" w:rsidRDefault="00334A08" w:rsidP="00902D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Liczba slotów RAM (ogółem/wolne): min. 2 / 1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Dysk HDD: magnetyczny, min.7200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., min. 1TB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Wbudowane napędy optyczne: Nagrywarka DVD+/-RW 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Dźwięk: Zintegrowana karta dźwiękowa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Łączność: LAN 10/100/1000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Mbps</w:t>
            </w:r>
            <w:proofErr w:type="spellEnd"/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Rodzaje wejść / wyjść - panel przedni:</w:t>
            </w:r>
            <w:r w:rsidRPr="00C413DC">
              <w:rPr>
                <w:rFonts w:cstheme="minorHAnsi"/>
                <w:sz w:val="20"/>
                <w:szCs w:val="20"/>
              </w:rPr>
              <w:tab/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USB  (USB 3.0) - min. 2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Wejście mikrofonowe/wyjście  słuchawkowe( combo) -  min. 1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Złącza obudowy:  USB 3.0 typ A, mini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jack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3,5 (audio)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Rodzaje wejść / wyjść - panel tylny: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USB 2.0 - min. 2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USB 3.1 Gen. 1 (USB 3.0) - min. 2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Wejście/wyjścia audio - min.1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RJ-45 (LAN) - min.1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VGA (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) - min. 1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HDMI - min. 1 szt.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Zasilacz: min. 200 W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</w:rPr>
            </w:pPr>
            <w:r w:rsidRPr="00C413DC">
              <w:rPr>
                <w:rFonts w:cstheme="minorHAnsi"/>
                <w:sz w:val="20"/>
                <w:szCs w:val="20"/>
                <w:u w:val="single"/>
              </w:rPr>
              <w:t>Dodatkowo: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Zainstalowany system operacyjny: Microsoft Windows 10 Pro PL (wersja 64-bitowa) lub równoważny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Pakiet oprogramowania biurowego: Office 2016 lub 2019 (może być wersja dla szkół) lub równoważny. Pełna Polska wersja językowa interfejsu użytkownika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- 1 dożywotnia licencja wielostanowiskowa (zbiorcza na 38 stanowisk) lub 38  dożywotnich licencji jednostanowiskowych.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  <w:u w:val="single"/>
              </w:rPr>
              <w:t>Dołączone akcesoria</w:t>
            </w:r>
            <w:r w:rsidRPr="00C413DC">
              <w:rPr>
                <w:rFonts w:cstheme="minorHAnsi"/>
                <w:sz w:val="20"/>
                <w:szCs w:val="20"/>
              </w:rPr>
              <w:t>: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Kabel zasilający,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Listwa zasilająca z włącznikiem, filtrem przeciwprzepięciowym zawierająca minimum 5 gniazd wtykowych dla każdego komputera.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  <w:u w:val="single"/>
              </w:rPr>
              <w:t>Klawiatura i myszka</w:t>
            </w:r>
            <w:r w:rsidRPr="00C413DC">
              <w:rPr>
                <w:rFonts w:cstheme="minorHAnsi"/>
                <w:sz w:val="20"/>
                <w:szCs w:val="20"/>
              </w:rPr>
              <w:t>: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Klawiatura i myszka podłączane za pomocą złącza USB. Klawiatura wyposażona w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niskoprofilowe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klawisze oraz w klawiaturę numeryczną. Ergonomiczna, składane nóżki, wodoodporna. Język klawiatury- Polski. Układ klawiatury- Amerykański (US) Mysz optyczna z 3 przyciskami i rolką przewijania.  Zestaw wspiera technologię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plug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and play. 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</w:rPr>
            </w:pPr>
            <w:r w:rsidRPr="00C413DC">
              <w:rPr>
                <w:rFonts w:cstheme="minorHAnsi"/>
                <w:sz w:val="20"/>
                <w:szCs w:val="20"/>
                <w:u w:val="single"/>
              </w:rPr>
              <w:t>Monitor: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Przekątna ekranu: min. 20,7"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Powłoka matrycy: matowa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Rozdzielczość ekranu: min. 1920 x 1080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Format ekranu: min. 16:9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Częstotliwość odświeżania ekranu: min. 60 Hz przy 1920 x 1080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Wielkość plamki: maks. 0,2382 mm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Jasność: min. 200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cd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m²</w:t>
            </w:r>
            <w:proofErr w:type="spellEnd"/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Kontrast dynamiczny: min.5 000 000:1</w:t>
            </w:r>
          </w:p>
          <w:p w:rsidR="00334A08" w:rsidRPr="00C413DC" w:rsidRDefault="00334A08" w:rsidP="002109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Kąt widzenia:</w:t>
            </w:r>
            <w:r w:rsidRPr="00C413DC">
              <w:t xml:space="preserve"> min. </w:t>
            </w:r>
            <w:r w:rsidRPr="00C413DC">
              <w:rPr>
                <w:rFonts w:cstheme="minorHAnsi"/>
                <w:sz w:val="20"/>
                <w:szCs w:val="20"/>
              </w:rPr>
              <w:t>90 stopni (poziom), 65 stopni (pion)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Rodzaje wejść / wyjść: min.  1x VGA (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) , 1 x HDMI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Wyjścia/wejścia dźwięku: min. 1 słuchawkowe - stereo 3,5 mm</w:t>
            </w:r>
          </w:p>
          <w:p w:rsidR="00334A08" w:rsidRPr="00C413DC" w:rsidRDefault="00334A08" w:rsidP="006430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Wbudowane głośniki: min. 2 szt., moc min. 2 W</w:t>
            </w:r>
          </w:p>
          <w:p w:rsidR="00334A08" w:rsidRPr="00C413DC" w:rsidRDefault="00334A08" w:rsidP="002109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Akcesoria: Kabel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,  kabel audio, 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45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42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ZAWÓD: TECHNIK LOGISTYK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C413DC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334A08" w:rsidRPr="00C413DC" w:rsidRDefault="00334A08" w:rsidP="00106714">
            <w:pPr>
              <w:rPr>
                <w:rFonts w:cstheme="minorHAnsi"/>
                <w:i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Pracownia:</w:t>
            </w:r>
            <w:r w:rsidRPr="00C413DC">
              <w:rPr>
                <w:rFonts w:cstheme="minorHAnsi"/>
                <w:i/>
                <w:sz w:val="20"/>
                <w:szCs w:val="20"/>
              </w:rPr>
              <w:t xml:space="preserve">  WIZUALIZACJI WE FRYZJERSTWIE, TECHNIK FRYZJERSKICH, PODSTAW FRYZJERSTWA, ORGANIZACJI SALONU FRYZJERSKIEGO, ANALIZY BIOLOGICZNO – CHEMICZNEJ</w:t>
            </w:r>
          </w:p>
          <w:p w:rsidR="00334A08" w:rsidRPr="00C413DC" w:rsidRDefault="00334A08" w:rsidP="00106714">
            <w:pPr>
              <w:rPr>
                <w:rFonts w:cstheme="minorHAnsi"/>
                <w:i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Technik organizacji reklamy z </w:t>
            </w:r>
            <w:r w:rsidRPr="00C413DC">
              <w:rPr>
                <w:rFonts w:cstheme="minorHAnsi"/>
                <w:b/>
                <w:sz w:val="20"/>
                <w:szCs w:val="20"/>
              </w:rPr>
              <w:lastRenderedPageBreak/>
              <w:t>elementami grafiki komputerowej</w:t>
            </w:r>
          </w:p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017308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Pracownia multimedialna, plastyczno – techniczna, sprzedaży usług reklamowych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6E7B7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Default="00334A0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413DC">
              <w:rPr>
                <w:rFonts w:eastAsia="Calibri" w:cstheme="minorHAnsi"/>
                <w:b/>
                <w:sz w:val="20"/>
                <w:szCs w:val="20"/>
              </w:rPr>
              <w:t>Zestaw interaktywny z tablicą i projektorem (parametry)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shd w:val="clear" w:color="auto" w:fill="FFFFFF"/>
              <w:spacing w:before="240" w:after="240"/>
              <w:jc w:val="both"/>
              <w:outlineLvl w:val="2"/>
              <w:rPr>
                <w:rFonts w:eastAsia="Times New Roman" w:cstheme="minorHAnsi"/>
                <w:bCs/>
                <w:sz w:val="20"/>
                <w:szCs w:val="20"/>
              </w:rPr>
            </w:pPr>
            <w:r w:rsidRPr="00C413DC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Zestaw interaktywny z tablicą elektromagnetyczną, projektorem szerokokątnym, uchwytem ściennym, kablem HDMI</w:t>
            </w:r>
            <w:r w:rsidRPr="00C413DC">
              <w:rPr>
                <w:rFonts w:cstheme="minorHAnsi"/>
                <w:sz w:val="20"/>
                <w:szCs w:val="20"/>
              </w:rPr>
              <w:t xml:space="preserve"> min . </w:t>
            </w:r>
            <w:r w:rsidRPr="00C413DC">
              <w:rPr>
                <w:rFonts w:eastAsia="Times New Roman" w:cstheme="minorHAnsi"/>
                <w:bCs/>
                <w:sz w:val="20"/>
                <w:szCs w:val="20"/>
              </w:rPr>
              <w:t xml:space="preserve"> 10m oraz oprogramowaniem.</w:t>
            </w:r>
          </w:p>
          <w:p w:rsidR="00334A08" w:rsidRPr="00C413DC" w:rsidRDefault="00334A08" w:rsidP="0010671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C413DC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Zestaw zawiera:</w:t>
            </w:r>
          </w:p>
          <w:p w:rsidR="00334A08" w:rsidRPr="00C413DC" w:rsidRDefault="00334A0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</w:rPr>
            </w:pPr>
            <w:r w:rsidRPr="00C413DC">
              <w:rPr>
                <w:rFonts w:eastAsia="Times New Roman" w:cstheme="minorHAnsi"/>
                <w:sz w:val="20"/>
                <w:szCs w:val="20"/>
              </w:rPr>
              <w:t>tablicę elektromagnetyczną</w:t>
            </w:r>
          </w:p>
          <w:p w:rsidR="00334A08" w:rsidRPr="00C413DC" w:rsidRDefault="00334A0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</w:rPr>
            </w:pPr>
            <w:r w:rsidRPr="00C413DC">
              <w:rPr>
                <w:rFonts w:eastAsia="Times New Roman" w:cstheme="minorHAnsi"/>
                <w:sz w:val="20"/>
                <w:szCs w:val="20"/>
              </w:rPr>
              <w:t>projektor krótkoogniskowy</w:t>
            </w:r>
          </w:p>
          <w:p w:rsidR="00334A08" w:rsidRPr="00C413DC" w:rsidRDefault="00334A0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</w:rPr>
            </w:pPr>
            <w:r w:rsidRPr="00C413DC">
              <w:rPr>
                <w:rFonts w:eastAsia="Times New Roman" w:cstheme="minorHAnsi"/>
                <w:sz w:val="20"/>
                <w:szCs w:val="20"/>
              </w:rPr>
              <w:t>uchwyt ścienny</w:t>
            </w:r>
          </w:p>
          <w:p w:rsidR="00334A08" w:rsidRPr="00C413DC" w:rsidRDefault="00334A0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</w:rPr>
            </w:pPr>
            <w:r w:rsidRPr="00C413DC">
              <w:rPr>
                <w:rFonts w:eastAsia="Times New Roman" w:cstheme="minorHAnsi"/>
                <w:sz w:val="20"/>
                <w:szCs w:val="20"/>
              </w:rPr>
              <w:t>kabel sygnałowy HDMI</w:t>
            </w:r>
            <w:r w:rsidRPr="00C413DC">
              <w:rPr>
                <w:rFonts w:cstheme="minorHAnsi"/>
                <w:sz w:val="20"/>
                <w:szCs w:val="20"/>
              </w:rPr>
              <w:t xml:space="preserve"> min . </w:t>
            </w:r>
            <w:r w:rsidRPr="00C413DC">
              <w:rPr>
                <w:rFonts w:eastAsia="Times New Roman" w:cstheme="minorHAnsi"/>
                <w:sz w:val="20"/>
                <w:szCs w:val="20"/>
              </w:rPr>
              <w:t xml:space="preserve"> 10m</w:t>
            </w:r>
          </w:p>
          <w:p w:rsidR="00334A08" w:rsidRDefault="00334A08" w:rsidP="00106714">
            <w:pPr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</w:rPr>
            </w:pPr>
            <w:r w:rsidRPr="00C413DC">
              <w:rPr>
                <w:rFonts w:eastAsia="Times New Roman" w:cstheme="minorHAnsi"/>
                <w:sz w:val="20"/>
                <w:szCs w:val="20"/>
              </w:rPr>
              <w:t>oprogramowanie do obsługi tablicy</w:t>
            </w:r>
          </w:p>
          <w:p w:rsidR="00334A08" w:rsidRPr="00C413DC" w:rsidRDefault="00334A08" w:rsidP="00106714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334A08" w:rsidRPr="00C413DC" w:rsidRDefault="00334A08" w:rsidP="00106714">
            <w:pPr>
              <w:shd w:val="clear" w:color="auto" w:fill="FFFFFF"/>
              <w:outlineLvl w:val="3"/>
              <w:rPr>
                <w:rFonts w:eastAsia="Times New Roman" w:cstheme="minorHAnsi"/>
                <w:bCs/>
                <w:sz w:val="20"/>
                <w:szCs w:val="20"/>
              </w:rPr>
            </w:pPr>
            <w:r w:rsidRPr="00C413DC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Cechy 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tablicy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Przycisk kalibracji dostępny w pasku skrótów na tablicy.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•    Możliwość umieszczenia własnych skrótów do zewnętrznych programów w menu.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•    Praca na warstwach graficznych, blokowanie poszczególnych warstw, grupowanie elementów, definiowanie przeźroczystości.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•    Reflektor – skupia uwagę słuchaczy na wybranym fragmencie prezentacji.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•    Narzędzia do geometrii – cyrkiel, linijka, ekierka, kątomierz.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•    Rozpoznawanie pojedynczych liter (również polskich) oraz wyrazów napisanych odręcznie i przekształcenie ich na czcionkę komputerową.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•    Inteligentny długopis: automatyczne rozpoznawanie odręcznie narysowanych figur geometrycznych.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>•    Możliwość wstawiania figur geometrycznych.</w:t>
            </w:r>
          </w:p>
          <w:p w:rsidR="00334A08" w:rsidRPr="00675AAB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 xml:space="preserve">•    Kamera ekranu rejestrująca Wszystkie czynności wykonywane na tablicy tzn. pisanie, zaznaczanie, rysowanie, wstawianie zdjęć itd. i zapisująca je w formacie filmu </w:t>
            </w:r>
            <w:proofErr w:type="spellStart"/>
            <w:r w:rsidRPr="00675AAB">
              <w:rPr>
                <w:rFonts w:eastAsia="Times New Roman" w:cstheme="minorHAnsi"/>
                <w:sz w:val="20"/>
                <w:szCs w:val="20"/>
              </w:rPr>
              <w:t>avi</w:t>
            </w:r>
            <w:proofErr w:type="spellEnd"/>
            <w:r w:rsidRPr="00675AAB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334A08" w:rsidRPr="00C413DC" w:rsidRDefault="00334A08" w:rsidP="00675AAB">
            <w:pPr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675AAB">
              <w:rPr>
                <w:rFonts w:eastAsia="Times New Roman" w:cstheme="minorHAnsi"/>
                <w:sz w:val="20"/>
                <w:szCs w:val="20"/>
              </w:rPr>
              <w:t xml:space="preserve">•    Możliwość wykorzystania dołączonej galerii zdjęć i zasobów przydatnych podczas lekcji, np. gotowych scenariuszy, animacji </w:t>
            </w:r>
            <w:proofErr w:type="spellStart"/>
            <w:r w:rsidRPr="00675AAB">
              <w:rPr>
                <w:rFonts w:eastAsia="Times New Roman" w:cstheme="minorHAnsi"/>
                <w:sz w:val="20"/>
                <w:szCs w:val="20"/>
              </w:rPr>
              <w:t>flash</w:t>
            </w:r>
            <w:proofErr w:type="spellEnd"/>
            <w:r w:rsidRPr="00675AAB">
              <w:rPr>
                <w:rFonts w:eastAsia="Times New Roman" w:cstheme="minorHAnsi"/>
                <w:sz w:val="20"/>
                <w:szCs w:val="20"/>
              </w:rPr>
              <w:t xml:space="preserve"> itd.</w:t>
            </w:r>
          </w:p>
          <w:p w:rsidR="00334A08" w:rsidRDefault="00334A08" w:rsidP="00106714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C413DC">
              <w:rPr>
                <w:rFonts w:eastAsia="Times New Roman" w:cstheme="minorHAnsi"/>
                <w:bCs/>
                <w:sz w:val="20"/>
                <w:szCs w:val="20"/>
                <w:u w:val="single"/>
                <w:bdr w:val="none" w:sz="0" w:space="0" w:color="auto" w:frame="1"/>
              </w:rPr>
              <w:t>Podstawowe parametry tablicy</w:t>
            </w:r>
            <w:r w:rsidRPr="00C413DC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:</w:t>
            </w:r>
          </w:p>
          <w:p w:rsidR="00334A08" w:rsidRDefault="00334A08" w:rsidP="00106714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Przekątna: 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 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85 "-2161 mm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Powierzchnia przekątnej projekcyjnej: 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 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75,3"-1913 mm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Obszar roboczy: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1638 x 1145 cm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Powierzchnia projekcyjna: 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1530 x 1145 cm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Rozdzielczość: 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32768x32768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Proporcje obrazu standard: 4:3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Dokładność: &lt;2 mm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Technologia:  pozycjonowanie w podczerwieni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Ilość punktów dotyku: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10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Sposób obsługi: dotykowy, dowolnym pisakiem lub palcem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Komunikacja z komputerem / zasilanie:  USB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Oprogramowanie do obsługi tablicy w języku polskim</w:t>
            </w:r>
          </w:p>
          <w:p w:rsidR="00334A08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Dodatkowe akcesoria</w:t>
            </w:r>
          </w:p>
          <w:p w:rsidR="00334A08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- min. 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3 pióra w kolorach: czerwonym, niebieskim i czarnym oraz </w:t>
            </w:r>
            <w:proofErr w:type="spellStart"/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wymazywacz</w:t>
            </w:r>
            <w:proofErr w:type="spellEnd"/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</w:p>
          <w:p w:rsidR="00334A08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-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kabel USB A-A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dłu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gości 5 m, przedłużacz kabla US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długości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min.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5 m, 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34A08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oprogramowanie na płycie CD, </w:t>
            </w:r>
          </w:p>
          <w:p w:rsidR="00334A08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instrukcja obsługi w języku polskim, </w:t>
            </w:r>
          </w:p>
          <w:p w:rsidR="00334A08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multimedialne szkolenie w formie filmu,</w:t>
            </w:r>
          </w:p>
          <w:p w:rsidR="00334A08" w:rsidRPr="007F3D60" w:rsidRDefault="00334A08" w:rsidP="007F3D60">
            <w:pP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7F3D60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uchwyt montażowy ścienny</w:t>
            </w:r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 1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>szt</w:t>
            </w:r>
            <w:proofErr w:type="spellEnd"/>
          </w:p>
          <w:p w:rsidR="00334A08" w:rsidRPr="00C413DC" w:rsidRDefault="00334A08" w:rsidP="00106714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shd w:val="clear" w:color="auto" w:fill="FFFFFF"/>
              <w:outlineLvl w:val="3"/>
              <w:rPr>
                <w:rFonts w:eastAsia="Times New Roman" w:cstheme="minorHAnsi"/>
                <w:bCs/>
                <w:sz w:val="20"/>
                <w:szCs w:val="20"/>
              </w:rPr>
            </w:pPr>
            <w:r w:rsidRPr="00C413DC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Podstawowe  parametry projektora</w:t>
            </w:r>
            <w:r w:rsidRPr="00C413D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  <w:p w:rsidR="00334A08" w:rsidRPr="00C413DC" w:rsidRDefault="00334A08" w:rsidP="00106714">
            <w:pPr>
              <w:shd w:val="clear" w:color="auto" w:fill="FFFFFF"/>
              <w:outlineLvl w:val="3"/>
              <w:rPr>
                <w:rFonts w:eastAsia="Times New Roman" w:cstheme="minorHAnsi"/>
                <w:bCs/>
                <w:sz w:val="20"/>
                <w:szCs w:val="20"/>
              </w:rPr>
            </w:pPr>
            <w:r w:rsidRPr="00C413DC">
              <w:rPr>
                <w:rFonts w:eastAsia="Times New Roman" w:cstheme="minorHAnsi"/>
                <w:bCs/>
                <w:sz w:val="20"/>
                <w:szCs w:val="20"/>
              </w:rPr>
              <w:t>Dedykowany do tablicy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System projekcji</w:t>
            </w:r>
            <w:r w:rsidRPr="00675AAB">
              <w:rPr>
                <w:rFonts w:cstheme="minorHAnsi"/>
                <w:sz w:val="20"/>
                <w:szCs w:val="20"/>
              </w:rPr>
              <w:tab/>
              <w:t>DLP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Rozdzielczość rzeczywista</w:t>
            </w:r>
            <w:r w:rsidRPr="00675AAB">
              <w:rPr>
                <w:rFonts w:cstheme="minorHAnsi"/>
                <w:sz w:val="20"/>
                <w:szCs w:val="20"/>
              </w:rPr>
              <w:tab/>
              <w:t>XGA</w:t>
            </w:r>
            <w:r>
              <w:rPr>
                <w:rFonts w:cstheme="minorHAnsi"/>
                <w:sz w:val="20"/>
                <w:szCs w:val="20"/>
              </w:rPr>
              <w:t xml:space="preserve"> min.</w:t>
            </w:r>
            <w:r w:rsidRPr="00675AAB">
              <w:rPr>
                <w:rFonts w:cstheme="minorHAnsi"/>
                <w:sz w:val="20"/>
                <w:szCs w:val="20"/>
              </w:rPr>
              <w:t xml:space="preserve"> (1024 x 768)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Jasność</w:t>
            </w:r>
            <w:r w:rsidRPr="00675AAB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Pr="00675AAB">
              <w:rPr>
                <w:rFonts w:cstheme="minorHAnsi"/>
                <w:sz w:val="20"/>
                <w:szCs w:val="20"/>
              </w:rPr>
              <w:t>3,000 ANSI L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Współczynnik kontrastu</w:t>
            </w: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Pr="00675AAB">
              <w:rPr>
                <w:rFonts w:cstheme="minorHAnsi"/>
                <w:sz w:val="20"/>
                <w:szCs w:val="20"/>
              </w:rPr>
              <w:t>13,000:1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Wyświetlane kolory</w:t>
            </w: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Pr="00675AAB">
              <w:rPr>
                <w:rFonts w:cstheme="minorHAnsi"/>
                <w:sz w:val="20"/>
                <w:szCs w:val="20"/>
              </w:rPr>
              <w:t>1.07 Mld Kolorów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Obiektyw</w:t>
            </w: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Pr="00675AAB">
              <w:rPr>
                <w:rFonts w:cstheme="minorHAnsi"/>
                <w:sz w:val="20"/>
                <w:szCs w:val="20"/>
              </w:rPr>
              <w:t>F= 2.53, f= 5.38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Format obrazu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675AAB">
              <w:rPr>
                <w:rFonts w:cstheme="minorHAnsi"/>
                <w:sz w:val="20"/>
                <w:szCs w:val="20"/>
              </w:rPr>
              <w:tab/>
              <w:t xml:space="preserve">Natywny 4:3 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Współczynnik projekcji</w:t>
            </w:r>
            <w:r>
              <w:rPr>
                <w:rFonts w:cstheme="minorHAnsi"/>
                <w:sz w:val="20"/>
                <w:szCs w:val="20"/>
              </w:rPr>
              <w:t xml:space="preserve"> min. </w:t>
            </w:r>
            <w:r w:rsidRPr="00675AAB">
              <w:rPr>
                <w:rFonts w:cstheme="minorHAnsi"/>
                <w:sz w:val="20"/>
                <w:szCs w:val="20"/>
              </w:rPr>
              <w:t>0.47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Rozmiar obrazu (przekątna)</w:t>
            </w:r>
            <w:r>
              <w:rPr>
                <w:rFonts w:cstheme="minorHAnsi"/>
                <w:sz w:val="20"/>
                <w:szCs w:val="20"/>
              </w:rPr>
              <w:t xml:space="preserve">:  min. </w:t>
            </w:r>
            <w:r w:rsidRPr="00675AAB">
              <w:rPr>
                <w:rFonts w:cstheme="minorHAnsi"/>
                <w:sz w:val="20"/>
                <w:szCs w:val="20"/>
              </w:rPr>
              <w:t xml:space="preserve">68"-120",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675AAB">
              <w:rPr>
                <w:rFonts w:cstheme="minorHAnsi"/>
                <w:sz w:val="20"/>
                <w:szCs w:val="20"/>
              </w:rPr>
              <w:t xml:space="preserve"> 300"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</w:t>
            </w:r>
            <w:r w:rsidRPr="00675AAB">
              <w:rPr>
                <w:rFonts w:cstheme="minorHAnsi"/>
                <w:sz w:val="20"/>
                <w:szCs w:val="20"/>
              </w:rPr>
              <w:t>sługiwana rozdzielczość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75AAB">
              <w:rPr>
                <w:rFonts w:cstheme="minorHAnsi"/>
                <w:sz w:val="20"/>
                <w:szCs w:val="20"/>
              </w:rPr>
              <w:t>VGA (640 x 480) do UXGA (1600 x 1200)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Wejścia: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Computer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15pin) x 2 (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Shared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component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>)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Monitor out (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15pin) x 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5AAB">
              <w:rPr>
                <w:rFonts w:cstheme="minorHAnsi"/>
                <w:sz w:val="20"/>
                <w:szCs w:val="20"/>
              </w:rPr>
              <w:lastRenderedPageBreak/>
              <w:t>Composite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Video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(RCA) x 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S-Video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(Mini DIN 4pin) x 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HDMI x 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Audio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(Mini Jack) x 2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Audio out (Mini Jack) x 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Audio L/R x 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Speaker 10W x 2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USB (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mini B) x 1 (FW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download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>)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RJ45 x 1 (LAN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control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>)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RS232 (DB-9pin) x 1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IR 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Receiver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x 2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Kompatybilność HDTV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75AAB">
              <w:rPr>
                <w:rFonts w:cstheme="minorHAnsi"/>
                <w:sz w:val="20"/>
                <w:szCs w:val="20"/>
              </w:rPr>
              <w:t>480i, 480p, 576i, 576p, 720p, 1080i, 1080p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Kompatybil</w:t>
            </w:r>
            <w:r w:rsidRPr="00675AAB">
              <w:rPr>
                <w:rFonts w:cstheme="minorHAnsi"/>
                <w:sz w:val="20"/>
                <w:szCs w:val="20"/>
              </w:rPr>
              <w:t>ność video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75AAB">
              <w:rPr>
                <w:rFonts w:cstheme="minorHAnsi"/>
                <w:sz w:val="20"/>
                <w:szCs w:val="20"/>
              </w:rPr>
              <w:t>NTSC, PAL, SECAM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Zasilanie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5AAB">
              <w:rPr>
                <w:rFonts w:cstheme="minorHAnsi"/>
                <w:sz w:val="20"/>
                <w:szCs w:val="20"/>
              </w:rPr>
              <w:t>AC100 do 240 V, 50 do 60 Hz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Dodatkowe akcesoria: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Pilot / Baterie,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Kabel Zasilający,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Instrukcja Użytkownika CD,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Instrukcja Szybkiego Uruchomienia, </w:t>
            </w:r>
          </w:p>
          <w:p w:rsidR="00334A08" w:rsidRPr="001D3FA0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>Kabel VGA(</w:t>
            </w:r>
            <w:proofErr w:type="spellStart"/>
            <w:r w:rsidRPr="00675AAB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15pin), </w:t>
            </w:r>
            <w:bookmarkStart w:id="0" w:name="_GoBack"/>
            <w:bookmarkEnd w:id="0"/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Lampa,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Mocowanie Sufitowe, </w:t>
            </w:r>
          </w:p>
          <w:p w:rsidR="00334A08" w:rsidRDefault="00334A08" w:rsidP="00675AAB">
            <w:pPr>
              <w:rPr>
                <w:rFonts w:cstheme="minorHAnsi"/>
                <w:sz w:val="20"/>
                <w:szCs w:val="20"/>
              </w:rPr>
            </w:pPr>
            <w:r w:rsidRPr="00675AAB">
              <w:rPr>
                <w:rFonts w:cstheme="minorHAnsi"/>
                <w:sz w:val="20"/>
                <w:szCs w:val="20"/>
              </w:rPr>
              <w:t xml:space="preserve">Okulary 3D, </w:t>
            </w:r>
          </w:p>
          <w:p w:rsidR="00334A08" w:rsidRPr="00675AAB" w:rsidRDefault="00334A08" w:rsidP="00675A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5AAB">
              <w:rPr>
                <w:rFonts w:cstheme="minorHAnsi"/>
                <w:sz w:val="20"/>
                <w:szCs w:val="20"/>
              </w:rPr>
              <w:t>Document</w:t>
            </w:r>
            <w:proofErr w:type="spellEnd"/>
            <w:r w:rsidRPr="00675AAB">
              <w:rPr>
                <w:rFonts w:cstheme="minorHAnsi"/>
                <w:sz w:val="20"/>
                <w:szCs w:val="20"/>
              </w:rPr>
              <w:t xml:space="preserve"> Camera S30</w:t>
            </w:r>
          </w:p>
          <w:p w:rsidR="00334A08" w:rsidRPr="00C413DC" w:rsidRDefault="00334A08" w:rsidP="00E031B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Szkolenie </w:t>
            </w:r>
            <w:r w:rsidRPr="00C413DC">
              <w:rPr>
                <w:rFonts w:cstheme="minorHAnsi"/>
                <w:sz w:val="20"/>
                <w:szCs w:val="20"/>
              </w:rPr>
              <w:lastRenderedPageBreak/>
              <w:t>nauczycieli, pomoc techniczna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4948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45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36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Sala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ZAWÓD: TECHNIK LOGISTYK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PRACOWNIA: </w:t>
            </w:r>
            <w:r w:rsidRPr="00C413DC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TECHNIK LOGISTYK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SALA WYKŁADOWA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Pracownia:</w:t>
            </w:r>
            <w:r w:rsidRPr="00C413DC">
              <w:rPr>
                <w:rFonts w:cstheme="minorHAnsi"/>
                <w:i/>
                <w:sz w:val="20"/>
                <w:szCs w:val="20"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 xml:space="preserve">Zespół Szkół </w:t>
            </w:r>
            <w:r w:rsidRPr="00C413DC">
              <w:rPr>
                <w:rFonts w:cstheme="minorHAnsi"/>
                <w:sz w:val="20"/>
                <w:szCs w:val="20"/>
              </w:rPr>
              <w:lastRenderedPageBreak/>
              <w:t>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rPr>
                <w:rFonts w:eastAsia="Calibri" w:cstheme="minorHAnsi"/>
                <w:sz w:val="20"/>
                <w:szCs w:val="20"/>
              </w:rPr>
            </w:pPr>
            <w:r w:rsidRPr="00C413DC">
              <w:rPr>
                <w:rFonts w:eastAsia="Calibri" w:cstheme="minorHAnsi"/>
                <w:b/>
                <w:sz w:val="20"/>
                <w:szCs w:val="20"/>
              </w:rPr>
              <w:t>Informatyczne urządzenie automatycznej identyfikacji towarów</w:t>
            </w:r>
            <w:r w:rsidRPr="00C413DC">
              <w:rPr>
                <w:rFonts w:eastAsia="Calibri" w:cstheme="minorHAnsi"/>
                <w:sz w:val="20"/>
                <w:szCs w:val="20"/>
              </w:rPr>
              <w:t xml:space="preserve"> (</w:t>
            </w:r>
            <w:r w:rsidRPr="00C413DC">
              <w:rPr>
                <w:rFonts w:eastAsia="Calibri" w:cstheme="minorHAnsi"/>
                <w:sz w:val="20"/>
                <w:szCs w:val="20"/>
                <w:u w:val="single"/>
              </w:rPr>
              <w:t>parametry:)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Rozdzielczość czytnika:  Min.  752 x 480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px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CMOS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Źródło światła: dioda LED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Interfejsy: USB, RS232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Sposób wyzwalania odczytu: przycisk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Odległość odczytu: do 290 mm</w:t>
            </w:r>
          </w:p>
          <w:p w:rsidR="00334A08" w:rsidRPr="00C413DC" w:rsidRDefault="00334A08" w:rsidP="007A5C6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Sygnalizacja odczytu: dźwięk, światło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Wniesienie.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4948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ZAWÓD: TECHNIK LOGISTYK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C413DC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C413DC">
              <w:rPr>
                <w:rFonts w:eastAsia="Calibri" w:cstheme="minorHAnsi"/>
                <w:b/>
                <w:sz w:val="20"/>
                <w:szCs w:val="20"/>
              </w:rPr>
              <w:t xml:space="preserve"> Drukarka kodów </w:t>
            </w:r>
            <w:r w:rsidRPr="00C413DC">
              <w:rPr>
                <w:rFonts w:eastAsia="Calibri" w:cstheme="minorHAnsi"/>
                <w:b/>
                <w:sz w:val="20"/>
                <w:szCs w:val="20"/>
                <w:u w:val="single"/>
              </w:rPr>
              <w:t>kreskowych (parametry )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Technologia druku: termiczna i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termotransferowa</w:t>
            </w:r>
            <w:proofErr w:type="spellEnd"/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Rozdzielczość drukowania:  Min. 200dpi.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Maksymalna szerokość druku: Min.  104mm.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Maksymalna długość druku: 1625,6mm.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Maksymalna prędkość druku: 100mm/s.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Maks. długość taśmy drukującej: 360m.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Średnica gilzy: Papier Min.  - 25,4 do 76mm (1 - 3"), Taśma - 25,4mm (1").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Pamięć:  Min. 16MB RAM/4MB FLASH.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Rodzaje interfejsu: USB, RS-232.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Drukowane kody kreskowe: wszystkie standardowe kody jednowymiarowe i dwuwymiarowe.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Dołączone oprogramowanie: aplikacja do projektowania etykiet.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Wyposażenie dodatkowe: dyspenser (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odklejak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ul. </w:t>
            </w:r>
            <w:r w:rsidRPr="00C413DC">
              <w:rPr>
                <w:rFonts w:cstheme="minorHAnsi"/>
                <w:sz w:val="20"/>
                <w:szCs w:val="20"/>
              </w:rPr>
              <w:lastRenderedPageBreak/>
              <w:t>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ZAWÓD: TECHNIK LOGISTYK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C413D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LOGISTYCZNA- LABORATORIUM SYMULACYJNE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Zespół Szkół Licealnyc</w:t>
            </w:r>
            <w:r w:rsidRPr="00C413DC">
              <w:rPr>
                <w:rFonts w:cstheme="minorHAnsi"/>
                <w:sz w:val="20"/>
                <w:szCs w:val="20"/>
              </w:rPr>
              <w:lastRenderedPageBreak/>
              <w:t>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C413DC">
              <w:rPr>
                <w:rFonts w:eastAsia="Calibri" w:cstheme="minorHAnsi"/>
                <w:b/>
                <w:sz w:val="20"/>
                <w:szCs w:val="20"/>
              </w:rPr>
              <w:t>Urządzenie wielofunkcyjne A4 – drukarka wraz ze skanerem(parametry)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-Technologia drukowania: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Laserowa.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-Pamięć: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Min. 512 MB z możliwością rozbudowy do 1024 MB.</w:t>
            </w:r>
          </w:p>
          <w:p w:rsidR="00334A08" w:rsidRPr="00C413DC" w:rsidRDefault="00334A08" w:rsidP="006B19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-Interfejsy:</w:t>
            </w:r>
          </w:p>
          <w:p w:rsidR="00334A08" w:rsidRPr="00C413DC" w:rsidRDefault="00334A08" w:rsidP="006B19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USB 2.0, Fast Ethernet 10/100/1000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BaseT</w:t>
            </w:r>
            <w:proofErr w:type="spellEnd"/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-Rozdzielczość: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-Rozdzielczość skanowania: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-Minimalna szybkość: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35 str. A4/min.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-Czas nagrzewania: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Maksymalnie 20 sekund lub mniej.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-Czas wydruku pierwszej strony: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Maksymalnie 7 sekund.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-Gramatura papieru: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60-220 g/m2.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-Normatywne obciążenie miesięczne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Min. 10 000 str.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-Podajniki wbudowane: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1 podajnik na minimum 250 ark. A5-A4.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1 podajnik wielofunkcyjny na minimum 50 ark. A6-A4.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-Automatyczny druk dwustronny.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-Wbudowany dupleks sprzętowy.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-Podajnik dokumentów: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Automatyczny, dwustronny o pojemności minimum 50 ark. A4.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-Języki drukowania: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Emulacja lub standard PCL6;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Emulacja lub standard Postscript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3.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-Obsługiwane systemy operacyjne (sterowniki) Min. MS Windows XP, 7, 10.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-Obsługiwane formaty papieru: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A4, A5, A6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-Sieciowy serwer wydruku: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Wbudowany, zarządzany przez WWW.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-Wbudowany skaner</w:t>
            </w:r>
            <w:r w:rsidRPr="00C413DC">
              <w:rPr>
                <w:rFonts w:cstheme="minorHAnsi"/>
                <w:sz w:val="20"/>
                <w:szCs w:val="20"/>
              </w:rPr>
              <w:t>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Kolorowy, sieciowy.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-Prędkość skanowania w pełnym kolorze: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minimum 14 stron A4 na minutę.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-Prędkość skanowania czarno-białego:</w:t>
            </w:r>
          </w:p>
          <w:p w:rsidR="00334A08" w:rsidRPr="00C413DC" w:rsidRDefault="00334A0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minimum 35 stron A4 na minutę.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-Format plików zapisywanych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skanów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:</w:t>
            </w:r>
          </w:p>
          <w:p w:rsidR="00334A08" w:rsidRPr="00C413DC" w:rsidRDefault="00334A08" w:rsidP="00106714">
            <w:pPr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TIFF, PDF, JPG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-Ilość materiałów eksploatacyjnych: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-Tonery – w ilości które zapewnią wydrukowanie minimum 10 000 stron czarno-białych A4 przy 5% zaczernieniu strony.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-Bębny – w ilości które zapewnią wydrukowanie minimum 50 000 stron czarno-białych A4 przy 5% zaczernieniu strony.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-wyposażone w zintegrowany, płaski skaner, który umożliwia wygodne kopiowanie oraz skanowanie dokumentów, w tym nośników oprawionych lub o nieregularnych kształtach.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-Tryby skanowania: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Do pamięci USB, TWAIN, SMB, WSD.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-Okablowanie: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Kabel połączeniowy USB minimum 2 m;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413D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kat. 5 minimum 3 m;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4948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ZAWÓD: TECHNIK LOGISTYK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 xml:space="preserve">PRACOWNIA: </w:t>
            </w:r>
            <w:r w:rsidRPr="00C413DC">
              <w:rPr>
                <w:rFonts w:asciiTheme="minorHAnsi" w:hAnsiTheme="minorHAnsi" w:cstheme="minorHAnsi"/>
                <w:bCs/>
                <w:sz w:val="20"/>
                <w:szCs w:val="20"/>
              </w:rPr>
              <w:t>LOGISTYCZNA- LABORATORIUM SYMULACYJNE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C413DC">
              <w:rPr>
                <w:rFonts w:eastAsia="Calibri" w:cstheme="minorHAnsi"/>
                <w:b/>
                <w:sz w:val="20"/>
                <w:szCs w:val="20"/>
              </w:rPr>
              <w:t xml:space="preserve">Zestaw nagłaśniający – głośniki </w:t>
            </w:r>
            <w:r w:rsidRPr="00C413DC">
              <w:rPr>
                <w:rFonts w:eastAsia="Calibri" w:cstheme="minorHAnsi"/>
                <w:b/>
                <w:sz w:val="20"/>
                <w:szCs w:val="20"/>
                <w:u w:val="single"/>
              </w:rPr>
              <w:t>(parametry)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Zestaw głośników 2.1.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Całkowita moc (RMS): Min.  200 W.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413DC">
              <w:rPr>
                <w:rFonts w:cstheme="minorHAnsi"/>
                <w:sz w:val="20"/>
                <w:szCs w:val="20"/>
              </w:rPr>
              <w:t>Subwoofer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:  Min. 130 W.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Głośniki satelitarne:  Min. 2 x 35 W.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Wejście optyczne: Min.  1.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Wejścia 3,5 mm: Min.  2.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Wejście RCA:  Min. 1.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Gniazdo słuchawkowe:  Min. 1.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Elementy sterujące: zasilanie, głośność i basy na prawym głośniku.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Skład zestawu: dwa głośniki satelitarne,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subwoofer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, kabel optyczny, kabel audio min.  3,5 mm, dokumentacja.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45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DA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ZAWÓD: TECHNIK LOGISTYK</w:t>
            </w:r>
          </w:p>
          <w:p w:rsidR="00334A08" w:rsidRPr="00C413DC" w:rsidRDefault="00334A08" w:rsidP="0010671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 xml:space="preserve">PRAC.: </w:t>
            </w:r>
            <w:r w:rsidRPr="00C413DC">
              <w:rPr>
                <w:rFonts w:asciiTheme="minorHAnsi" w:hAnsiTheme="minorHAnsi" w:cstheme="minorHAnsi"/>
                <w:bCs/>
                <w:sz w:val="20"/>
                <w:szCs w:val="20"/>
              </w:rPr>
              <w:t>LOGIST. LABORATORIUM SYMULACYJNE</w:t>
            </w:r>
          </w:p>
          <w:p w:rsidR="00334A08" w:rsidRPr="00C413DC" w:rsidRDefault="00334A08" w:rsidP="00DA6BB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SALA WYKŁADOWA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F524EE">
            <w:pPr>
              <w:shd w:val="clear" w:color="auto" w:fill="FFFFFF"/>
              <w:spacing w:line="270" w:lineRule="atLeast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eastAsia="Calibri" w:cstheme="minorHAnsi"/>
                <w:b/>
                <w:sz w:val="20"/>
                <w:szCs w:val="20"/>
              </w:rPr>
              <w:t>Drukarka kolorowa ze skanerem (parametry):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-przeznaczenie do druku: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mono/kolor - tekst i grafika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-technologia druku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laserowa  i kolorowa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-format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A4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-wydajność tonera standardowego (mono) do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1500</w:t>
            </w:r>
            <w:r w:rsidRPr="00C413DC">
              <w:rPr>
                <w:rFonts w:cstheme="minorHAnsi"/>
                <w:sz w:val="20"/>
                <w:szCs w:val="20"/>
              </w:rPr>
              <w:t xml:space="preserve"> str. A4 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-wydajność tonera standardowego (kolor) do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1000</w:t>
            </w:r>
            <w:r w:rsidRPr="00C413DC">
              <w:rPr>
                <w:rFonts w:cstheme="minorHAnsi"/>
                <w:sz w:val="20"/>
                <w:szCs w:val="20"/>
              </w:rPr>
              <w:t xml:space="preserve"> str. A4 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-standardowa pamięć min.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128</w:t>
            </w:r>
            <w:r w:rsidRPr="00C413DC">
              <w:rPr>
                <w:rFonts w:cstheme="minorHAnsi"/>
                <w:sz w:val="20"/>
                <w:szCs w:val="20"/>
              </w:rPr>
              <w:t> MB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 -miesięczne obciążenie do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20000</w:t>
            </w:r>
            <w:r w:rsidRPr="00C413DC">
              <w:rPr>
                <w:rFonts w:cstheme="minorHAnsi"/>
                <w:sz w:val="20"/>
                <w:szCs w:val="20"/>
              </w:rPr>
              <w:t> stron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-szybkość procesora  min. 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800</w:t>
            </w:r>
            <w:r w:rsidRPr="00C413DC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MHz</w:t>
            </w:r>
            <w:proofErr w:type="spellEnd"/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-Rozdzielczość druku mono: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2400x600</w:t>
            </w:r>
            <w:r w:rsidRPr="00C413DC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-rozdzielczość druku kolorowego: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2400x600</w:t>
            </w:r>
            <w:r w:rsidRPr="00C413DC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-szybkość drukowania mono: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Pr="00C413DC">
              <w:rPr>
                <w:rFonts w:cstheme="minorHAnsi"/>
                <w:sz w:val="20"/>
                <w:szCs w:val="20"/>
              </w:rPr>
              <w:t> stron A4/min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-szybkość drukowania w kolorze: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C413DC">
              <w:rPr>
                <w:rFonts w:cstheme="minorHAnsi"/>
                <w:sz w:val="20"/>
                <w:szCs w:val="20"/>
              </w:rPr>
              <w:t> stron A4/min, do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Pr="00C413DC">
              <w:rPr>
                <w:rFonts w:cstheme="minorHAnsi"/>
                <w:sz w:val="20"/>
                <w:szCs w:val="20"/>
              </w:rPr>
              <w:t xml:space="preserve"> sekund </w:t>
            </w:r>
          </w:p>
          <w:p w:rsidR="00334A08" w:rsidRPr="00C413DC" w:rsidRDefault="00334A0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</w:rPr>
              <w:t>Parametry Skanera: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-technologia skanowania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 xml:space="preserve">CIS, </w:t>
            </w:r>
            <w:r w:rsidRPr="00C413DC">
              <w:rPr>
                <w:rFonts w:cstheme="minorHAnsi"/>
                <w:sz w:val="20"/>
                <w:szCs w:val="20"/>
              </w:rPr>
              <w:t>skanowanie w kolorze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-optyczna rozdzielczość skanowania: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1200x1200</w:t>
            </w:r>
            <w:r w:rsidRPr="00C413DC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-rozszerzona rozdzielczość skanowania: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4800x4800</w:t>
            </w:r>
            <w:r w:rsidRPr="00C413DC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Cs/>
                <w:sz w:val="20"/>
                <w:szCs w:val="20"/>
              </w:rPr>
              <w:t>-Miejsca docelowe skanowania: Poczta e-mail, komputer, urządzenie USB, aplikacja</w:t>
            </w:r>
          </w:p>
          <w:p w:rsidR="00334A08" w:rsidRPr="00C413DC" w:rsidRDefault="00334A0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</w:rPr>
              <w:t>Parametry Kopiowania: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-kopiowanie w kolorze, 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-szybkość kopiowania monochromatycznego: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Pr="00C413DC">
              <w:rPr>
                <w:rFonts w:cstheme="minorHAnsi"/>
                <w:sz w:val="20"/>
                <w:szCs w:val="20"/>
              </w:rPr>
              <w:t> kopii/min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-szybkość kopiowania w kolorze: min. 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C413DC">
              <w:rPr>
                <w:rFonts w:cstheme="minorHAnsi"/>
                <w:sz w:val="20"/>
                <w:szCs w:val="20"/>
              </w:rPr>
              <w:t> kopii/min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-zakres skalowania min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Pr="00C413DC">
              <w:rPr>
                <w:rFonts w:cstheme="minorHAnsi"/>
                <w:sz w:val="20"/>
                <w:szCs w:val="20"/>
              </w:rPr>
              <w:t> % max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400</w:t>
            </w:r>
            <w:r w:rsidRPr="00C413DC">
              <w:rPr>
                <w:rFonts w:cstheme="minorHAnsi"/>
                <w:sz w:val="20"/>
                <w:szCs w:val="20"/>
              </w:rPr>
              <w:t> %,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-ilość kopii na arkuszu,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N-up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C413DC">
              <w:rPr>
                <w:rFonts w:cstheme="minorHAnsi"/>
                <w:sz w:val="20"/>
                <w:szCs w:val="20"/>
              </w:rPr>
              <w:t> kopii/arkusz,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-maksymalna liczba kopii </w:t>
            </w:r>
            <w:r w:rsidRPr="00C413DC">
              <w:t xml:space="preserve"> </w:t>
            </w:r>
            <w:r w:rsidRPr="00C413DC">
              <w:rPr>
                <w:rFonts w:cstheme="minorHAnsi"/>
                <w:sz w:val="20"/>
                <w:szCs w:val="20"/>
              </w:rPr>
              <w:t xml:space="preserve">min.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999,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Inne funkcje:</w:t>
            </w:r>
          </w:p>
          <w:p w:rsidR="00334A08" w:rsidRPr="00C413DC" w:rsidRDefault="00334A08" w:rsidP="00F524EE">
            <w:pPr>
              <w:rPr>
                <w:rFonts w:cstheme="minorHAnsi"/>
                <w:bCs/>
                <w:sz w:val="20"/>
                <w:szCs w:val="20"/>
              </w:rPr>
            </w:pPr>
            <w:r w:rsidRPr="00C413DC">
              <w:rPr>
                <w:rFonts w:cstheme="minorHAnsi"/>
                <w:bCs/>
                <w:sz w:val="20"/>
                <w:szCs w:val="20"/>
              </w:rPr>
              <w:t>-Kopiowanie z automatycznym dopasowaniem do wielkości arkusza, kopiowanie -wielu stron na jednym arkuszu, kopiowanie dokumentów tożsamości.</w:t>
            </w:r>
          </w:p>
          <w:p w:rsidR="00334A08" w:rsidRPr="00C413DC" w:rsidRDefault="00334A0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</w:rPr>
              <w:t>Obsługa Nośników: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-ilość podajników w standardzie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1,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-automatyczny podajnik dokumentów (ADF),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-pojemność podajnika głównego: min.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150</w:t>
            </w:r>
            <w:r w:rsidRPr="00C413DC">
              <w:rPr>
                <w:rFonts w:cstheme="minorHAnsi"/>
                <w:sz w:val="20"/>
                <w:szCs w:val="20"/>
              </w:rPr>
              <w:t> arkuszy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-pojemność podajnika automatycznego (ADF): min. 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C413DC">
              <w:rPr>
                <w:rFonts w:cstheme="minorHAnsi"/>
                <w:sz w:val="20"/>
                <w:szCs w:val="20"/>
              </w:rPr>
              <w:t> arkuszy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-pojemność odbiornika papieru: min.  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C413DC">
              <w:rPr>
                <w:rFonts w:cstheme="minorHAnsi"/>
                <w:sz w:val="20"/>
                <w:szCs w:val="20"/>
              </w:rPr>
              <w:t> arkuszy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obsługiwane rodzaje nośników</w:t>
            </w:r>
            <w:r w:rsidRPr="00C413DC">
              <w:rPr>
                <w:rFonts w:cstheme="minorHAnsi"/>
                <w:sz w:val="20"/>
                <w:szCs w:val="20"/>
              </w:rPr>
              <w:t xml:space="preserve">: </w:t>
            </w:r>
            <w:r w:rsidRPr="00C413DC">
              <w:rPr>
                <w:rFonts w:cstheme="minorHAnsi"/>
                <w:bCs/>
                <w:sz w:val="20"/>
                <w:szCs w:val="20"/>
              </w:rPr>
              <w:t>papier zwykły, papier o niskiej gramaturze,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Cs/>
                <w:sz w:val="20"/>
                <w:szCs w:val="20"/>
              </w:rPr>
              <w:t>-papier dokumentowy, papier wstępnie zadrukowany, papier makulaturowy, -etykiety, karton, papier o wysokiej gramaturze, papier bawełniany, papier -kolorowy, papier błyszczący,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-obsługiwane formaty nośników:  </w:t>
            </w:r>
            <w:r w:rsidRPr="00C413DC">
              <w:rPr>
                <w:rFonts w:cstheme="minorHAnsi"/>
                <w:bCs/>
                <w:sz w:val="20"/>
                <w:szCs w:val="20"/>
              </w:rPr>
              <w:t xml:space="preserve">A4, </w:t>
            </w:r>
            <w:proofErr w:type="spellStart"/>
            <w:r w:rsidRPr="00C413DC">
              <w:rPr>
                <w:rFonts w:cstheme="minorHAnsi"/>
                <w:bCs/>
                <w:sz w:val="20"/>
                <w:szCs w:val="20"/>
              </w:rPr>
              <w:t>Letter</w:t>
            </w:r>
            <w:proofErr w:type="spellEnd"/>
            <w:r w:rsidRPr="00C413DC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334A08" w:rsidRPr="00C413DC" w:rsidRDefault="00334A0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</w:rPr>
              <w:t xml:space="preserve">Języki i Emulacje: 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-standardowe języki drukarki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  <w:lang w:val="de-DE"/>
              </w:rPr>
              <w:t>SPL-C</w:t>
            </w:r>
            <w:r w:rsidRPr="00C413DC">
              <w:rPr>
                <w:rFonts w:cstheme="minorHAnsi"/>
                <w:sz w:val="20"/>
                <w:szCs w:val="20"/>
                <w:lang w:val="de-DE"/>
              </w:rPr>
              <w:t xml:space="preserve"> , </w:t>
            </w:r>
            <w:r w:rsidRPr="00C413DC">
              <w:rPr>
                <w:rFonts w:cstheme="minorHAnsi"/>
                <w:b/>
                <w:bCs/>
                <w:sz w:val="20"/>
                <w:szCs w:val="20"/>
                <w:lang w:val="de-DE"/>
              </w:rPr>
              <w:t>PCL 5c, PCL 6c, PS3, URF</w:t>
            </w:r>
          </w:p>
          <w:p w:rsidR="00334A08" w:rsidRPr="00C413DC" w:rsidRDefault="00334A0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</w:rPr>
              <w:t>Komunikacja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413DC">
              <w:rPr>
                <w:rFonts w:cstheme="minorHAnsi"/>
                <w:sz w:val="20"/>
                <w:szCs w:val="20"/>
              </w:rPr>
              <w:t>-etherne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t - druk w sieci LAN,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wireless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- druk przez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, NFC</w:t>
            </w:r>
            <w:r w:rsidRPr="00C413DC">
              <w:rPr>
                <w:rFonts w:cstheme="minorHAnsi"/>
                <w:strike/>
                <w:sz w:val="20"/>
                <w:szCs w:val="20"/>
              </w:rPr>
              <w:t xml:space="preserve">, </w:t>
            </w:r>
            <w:r w:rsidRPr="00C413DC">
              <w:rPr>
                <w:rFonts w:cstheme="minorHAnsi"/>
                <w:b/>
                <w:bCs/>
                <w:sz w:val="20"/>
                <w:szCs w:val="20"/>
                <w:lang w:val="en-US"/>
              </w:rPr>
              <w:t>USB</w:t>
            </w:r>
            <w:r w:rsidRPr="00C413DC">
              <w:rPr>
                <w:rFonts w:cstheme="minorHAnsi"/>
                <w:sz w:val="20"/>
                <w:szCs w:val="20"/>
                <w:lang w:val="en-US"/>
              </w:rPr>
              <w:t> (2.0 Hi-Speed)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  <w:lang w:val="en-US"/>
              </w:rPr>
              <w:t>Ethernet</w:t>
            </w:r>
            <w:r w:rsidRPr="00C413DC">
              <w:rPr>
                <w:rFonts w:cstheme="minorHAnsi"/>
                <w:sz w:val="20"/>
                <w:szCs w:val="20"/>
                <w:lang w:val="en-US"/>
              </w:rPr>
              <w:t> (10/100 Base-</w:t>
            </w:r>
            <w:proofErr w:type="spellStart"/>
            <w:r w:rsidRPr="00C413DC">
              <w:rPr>
                <w:rFonts w:cstheme="minorHAnsi"/>
                <w:sz w:val="20"/>
                <w:szCs w:val="20"/>
                <w:lang w:val="en-US"/>
              </w:rPr>
              <w:t>Tx</w:t>
            </w:r>
            <w:proofErr w:type="spellEnd"/>
            <w:r w:rsidRPr="00C413D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Wireless</w:t>
            </w:r>
            <w:r w:rsidRPr="00C413DC">
              <w:rPr>
                <w:rFonts w:cstheme="minorHAnsi"/>
                <w:sz w:val="20"/>
                <w:szCs w:val="20"/>
                <w:lang w:val="en-US"/>
              </w:rPr>
              <w:t> (802.11b/g/n)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NFC, </w:t>
            </w:r>
            <w:proofErr w:type="spellStart"/>
            <w:r w:rsidRPr="00C413DC">
              <w:rPr>
                <w:rFonts w:cstheme="minorHAnsi"/>
                <w:sz w:val="20"/>
                <w:szCs w:val="20"/>
                <w:lang w:val="en-US"/>
              </w:rPr>
              <w:t>drukowanie</w:t>
            </w:r>
            <w:proofErr w:type="spellEnd"/>
            <w:r w:rsidRPr="00C413DC">
              <w:rPr>
                <w:rFonts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413DC">
              <w:rPr>
                <w:rFonts w:cstheme="minorHAnsi"/>
                <w:sz w:val="20"/>
                <w:szCs w:val="20"/>
                <w:lang w:val="en-US"/>
              </w:rPr>
              <w:t>chmury</w:t>
            </w:r>
            <w:proofErr w:type="spellEnd"/>
            <w:r w:rsidRPr="00C413DC">
              <w:rPr>
                <w:rFonts w:cstheme="minorHAnsi"/>
                <w:sz w:val="20"/>
                <w:szCs w:val="20"/>
                <w:lang w:val="en-US"/>
              </w:rPr>
              <w:t xml:space="preserve"> (Google Cloud Print). </w:t>
            </w:r>
            <w:r w:rsidRPr="00C413DC">
              <w:rPr>
                <w:rFonts w:cstheme="minorHAnsi"/>
                <w:sz w:val="20"/>
                <w:szCs w:val="20"/>
              </w:rPr>
              <w:t>Możliwość drukowania  z urządzeń mobilnych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</w:rPr>
              <w:t xml:space="preserve">Wymagania Systemowe </w:t>
            </w:r>
            <w:r w:rsidRPr="00C413DC">
              <w:rPr>
                <w:rFonts w:cstheme="minorHAnsi"/>
                <w:sz w:val="20"/>
                <w:szCs w:val="20"/>
              </w:rPr>
              <w:t>Windows</w:t>
            </w:r>
          </w:p>
          <w:p w:rsidR="00334A08" w:rsidRPr="00C413DC" w:rsidRDefault="00334A08" w:rsidP="00F524EE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Cs/>
                <w:sz w:val="20"/>
                <w:szCs w:val="20"/>
              </w:rPr>
              <w:t xml:space="preserve">Windows 10 / 8 / 7 / Vista / XP / 2008 R2 / 2008 / 2003, </w:t>
            </w:r>
            <w:r w:rsidRPr="00C413DC">
              <w:rPr>
                <w:rFonts w:cstheme="minorHAnsi"/>
                <w:sz w:val="20"/>
                <w:szCs w:val="20"/>
              </w:rPr>
              <w:t xml:space="preserve">Mac OS, </w:t>
            </w:r>
            <w:r w:rsidRPr="00C413DC">
              <w:rPr>
                <w:rFonts w:cstheme="minorHAnsi"/>
                <w:bCs/>
                <w:sz w:val="20"/>
                <w:szCs w:val="20"/>
              </w:rPr>
              <w:t xml:space="preserve">Mac X 10.6 - 10.10, </w:t>
            </w:r>
            <w:r w:rsidRPr="00C413DC">
              <w:rPr>
                <w:rFonts w:cstheme="minorHAnsi"/>
                <w:sz w:val="20"/>
                <w:szCs w:val="20"/>
              </w:rPr>
              <w:t xml:space="preserve">UNIX, </w:t>
            </w:r>
            <w:r w:rsidRPr="00C413DC">
              <w:rPr>
                <w:rFonts w:cstheme="minorHAnsi"/>
                <w:bCs/>
                <w:sz w:val="20"/>
                <w:szCs w:val="20"/>
              </w:rPr>
              <w:t>różne systemy operacyjne Linux.</w:t>
            </w:r>
          </w:p>
          <w:p w:rsidR="00334A08" w:rsidRPr="00C413DC" w:rsidRDefault="00334A08" w:rsidP="00F524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13DC">
              <w:rPr>
                <w:rFonts w:cstheme="minorHAnsi"/>
                <w:b/>
                <w:bCs/>
                <w:sz w:val="20"/>
                <w:szCs w:val="20"/>
              </w:rPr>
              <w:t>Dodatkowo:</w:t>
            </w:r>
          </w:p>
          <w:p w:rsidR="00334A08" w:rsidRPr="00C413DC" w:rsidRDefault="00334A08" w:rsidP="00607F97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Hardware, </w:t>
            </w:r>
            <w:r w:rsidRPr="00C413DC">
              <w:rPr>
                <w:rFonts w:cstheme="minorHAnsi"/>
                <w:bCs/>
                <w:sz w:val="20"/>
                <w:szCs w:val="20"/>
              </w:rPr>
              <w:t>kasety startowe z tonerem - czarnym o wydajności min. 700 stron, kolorowym o wydajności min. 500 stron.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Sala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Pracownia:</w:t>
            </w:r>
            <w:r w:rsidRPr="00C413DC">
              <w:rPr>
                <w:rFonts w:cstheme="minorHAnsi"/>
                <w:i/>
                <w:sz w:val="20"/>
                <w:szCs w:val="20"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413D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 </w:t>
            </w:r>
            <w:r w:rsidRPr="00C413DC">
              <w:rPr>
                <w:rFonts w:cstheme="minorHAnsi"/>
                <w:b/>
                <w:sz w:val="20"/>
                <w:szCs w:val="20"/>
              </w:rPr>
              <w:t>MIKROKAMERA/ CYFROWY ANALIZATOR SKÓRY I WŁOSÓW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Parametry: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-Analizator powinien posiadać minimum 2 soczewki (kamery) powiększające do badania włosów oraz skóry.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-Soczewkę powiększającą  Min. 200 razy służącą do analizy włosów oraz powiększającą  Min. 20 razy do analizy skóry.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 Analizator powinien być wyposażony w tablice porównawcze ze zdjęciami.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-Tablice powinny  pokazywać prawidłowy wygląd skóry i włosów w zależności od wieku ( Min. 4 zakresy wiekowe), a także zmiany występujące na skórze w zależności od jej schorzenia: skóra skaleczona, skóra nadwrażliwa, wągry, trądzik, plamy itd., a w przypadku analizy włosów tablice zawierają miedzy innymi takie wzorce jak: włosy idealne, włosy suche, połamane włosy, mieszki włosowe zbyt aktywne w wydalaniu łoju, zapalenie mieszka włosowego.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-możliwość podłączenia do komputera poprzez USB oraz oprogramowanie pozwalające  zarchiwizować dane, wykonać zdjęcia, nagrywać film.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-Możliwość wydrukowania zdjęć.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-Elementy wyposażenia: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-Kamera z powiększeniem od 20 do 200 razy.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-Statyw z regulowanym położeniem.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-Płyta CD z oprogramowaniem.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-Plansze porównawcze (  Min. 3 do skóry i 5 do włosów).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-Instrukcja obsługi.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trike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-Mikrokamera powinna być w opakowaniu, najlepiej aluminiowa walizka zamykana na kluczyk.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Szkolenie z obsługi.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Sala42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lastRenderedPageBreak/>
              <w:t xml:space="preserve">Zawód: Technik </w:t>
            </w:r>
            <w:r w:rsidRPr="00C413DC">
              <w:rPr>
                <w:rFonts w:cstheme="minorHAnsi"/>
                <w:b/>
                <w:sz w:val="20"/>
                <w:szCs w:val="20"/>
              </w:rPr>
              <w:lastRenderedPageBreak/>
              <w:t>usług fryzjerskich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C413DC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 xml:space="preserve">Zespół </w:t>
            </w:r>
            <w:r w:rsidRPr="00C413DC">
              <w:rPr>
                <w:rFonts w:cstheme="minorHAnsi"/>
                <w:sz w:val="20"/>
                <w:szCs w:val="20"/>
              </w:rPr>
              <w:lastRenderedPageBreak/>
              <w:t>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413DC">
              <w:rPr>
                <w:rFonts w:eastAsia="Calibri" w:cstheme="minorHAnsi"/>
                <w:b/>
                <w:sz w:val="20"/>
                <w:szCs w:val="20"/>
              </w:rPr>
              <w:t>Ploter A1 (parametry):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format:  610 mm (24”);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technologia druku: 4+1- kolorowy druk atramentowy, pigmenty </w:t>
            </w:r>
            <w:r w:rsidRPr="00C413DC">
              <w:rPr>
                <w:rFonts w:cstheme="minorHAnsi"/>
                <w:b/>
                <w:bCs/>
                <w:sz w:val="20"/>
                <w:szCs w:val="20"/>
              </w:rPr>
              <w:t>C, M, Y, PK, MK</w:t>
            </w:r>
            <w:r w:rsidRPr="00C413DC">
              <w:rPr>
                <w:rFonts w:cstheme="minorHAnsi"/>
                <w:sz w:val="20"/>
                <w:szCs w:val="20"/>
              </w:rPr>
              <w:t>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rodzaj głowicy: głowica piezoelektryczna;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trwałość głowicy:  min 20 000 m2;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rozdzielczość :min 1440 x 1440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rozdzielczość: max 2880 x 1440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pamięć:  min 1 GB RAM;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opcjonalnie dysk twardy: nie mniej niż 320 GB;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szerokość mediów: 210 mm – 610 mm;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grubość mediów: 0,08 mm – 1,5 mm;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panel sterowania urządzeniem z komunikatami w języku polskim;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podawanie papieru:  min 1 rolka z automatycznym obcinaniem oraz podajnik pojedynczych arkuszy;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media: papiery powlekane i niepowlekane, nabłyszczane, folie, płótna, papier plakatowy;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odbiornik wydruków umożliwiający układanie  min do 20 arkuszy A1;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zestaw atramentów o pojemności: min 450 ml na kolor;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 sprzętem mają być dostarczone dwa dodatkowe komplety oryginalnych, nowych i nieużywanych atramentów, wyprodukowanych przez Producenta oferowanych ploterów;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interfejsy: min. karta sieciowa 10/100/1000 MB; USB 2.0;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413DC">
              <w:rPr>
                <w:rFonts w:cstheme="minorHAnsi"/>
                <w:sz w:val="20"/>
                <w:szCs w:val="20"/>
                <w:lang w:val="en-US"/>
              </w:rPr>
              <w:t>sterowniki</w:t>
            </w:r>
            <w:proofErr w:type="spellEnd"/>
            <w:r w:rsidRPr="00C413DC">
              <w:rPr>
                <w:rFonts w:cstheme="minorHAnsi"/>
                <w:sz w:val="20"/>
                <w:szCs w:val="20"/>
                <w:lang w:val="en-US"/>
              </w:rPr>
              <w:t xml:space="preserve">: Linux, Mac OS 10.5.8 </w:t>
            </w:r>
            <w:proofErr w:type="spellStart"/>
            <w:r w:rsidRPr="00C413DC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C413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13DC">
              <w:rPr>
                <w:rFonts w:cstheme="minorHAnsi"/>
                <w:sz w:val="20"/>
                <w:szCs w:val="20"/>
                <w:lang w:val="en-US"/>
              </w:rPr>
              <w:t>nowszy</w:t>
            </w:r>
            <w:proofErr w:type="spellEnd"/>
            <w:r w:rsidRPr="00C413DC">
              <w:rPr>
                <w:rFonts w:cstheme="minorHAnsi"/>
                <w:sz w:val="20"/>
                <w:szCs w:val="20"/>
                <w:lang w:val="en-US"/>
              </w:rPr>
              <w:t>, Windows 7, Windows 7 (64 bit), Windows 8 (32/64bit), Windows 8.1, Windows 8.1x 64 bit Edition, Windows 10 (32/64 bit), Windows Server 2003 (32/64 bit), Windows Server 2008 (32/64 bit), Windows Server 2008 R2, Windows Server 2012 (64 bit), Windows Server 2012 R2, Windows XP (32/64 bit), Windows Vista, Windows Vista x 64bit;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Sterowniki dla system Windows w Polskiej wersji Językowej;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pobór mocy: drukowanie – max 55 W; stan gotowości :3 W; tryb oczekiwania: poniżej 1 W;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komplet kabli zasilających i połączeniowych (USB 2.0 i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patchcordkat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 5);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dodatkowe oprogramowanie do zdalnego monitorowania kosztów druku, zużycia materiałów eksploatacyjnych i papieru z podziałem na zadania druku, czas pracy, użytkowników;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automatycznaoptymalizacja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zużycia papieru;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dodatkowa aplikacja sterująca do plotera w polskiej wersji językowej (oprogramowanie RIP) umożliwiające: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 druk plików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softwareowych (PDF, EPS, PS, wsparcie dla formatu plików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Adobe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CS),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 możliwość tworzenia predefiniowanych szablonów auto wypełnienia </w:t>
            </w:r>
            <w:r w:rsidRPr="00C413DC">
              <w:rPr>
                <w:rFonts w:cstheme="minorHAnsi"/>
                <w:sz w:val="20"/>
                <w:szCs w:val="20"/>
              </w:rPr>
              <w:lastRenderedPageBreak/>
              <w:t>powierzchni zadruku,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 możliwość przechowywania i ponownego wydruku bez konieczności ponownego przetwarzania pliku do druku,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 możliwość wgrania profili barwnych dostępnych podłoży,</w:t>
            </w:r>
          </w:p>
          <w:p w:rsidR="00334A08" w:rsidRPr="00C413DC" w:rsidRDefault="00334A08" w:rsidP="00106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 certyfikacja systemu dla środowiska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Adobe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Pantone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Library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dodatkowy sterownik do bezpośredniego druku z MS Office z pominięciem sterownika Windows;</w:t>
            </w:r>
          </w:p>
          <w:p w:rsidR="00334A08" w:rsidRPr="00C413DC" w:rsidRDefault="00334A08" w:rsidP="001067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możliwość bezpośredniego podłączenia kolorowego skanera A0.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4948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Pracownia multimedialna, plastyczno – techniczna, sprzedaży usług reklamowych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4A08" w:rsidRPr="00C413DC" w:rsidTr="00A21A0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 xml:space="preserve">Kserokopiarka -urządzenie monochromatyczne formatu A3.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Specyfikacja urządzenia: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-Budowa konsolowa.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-Szybkość kopiowania min.  21 stron A4 / minutę, 8 stron A3 / minutę.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-System kopiowania: laser 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-Zasobniki papieru Standard:  min. 250 arkuszy papieru</w:t>
            </w:r>
          </w:p>
          <w:p w:rsidR="00334A08" w:rsidRPr="00C413DC" w:rsidRDefault="00334A08" w:rsidP="000F15C7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-Moduł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duplexu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- urządzenie oferuje możliwość podłączenia modułu.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-Format papieru: min.  A5 do A3 (297 x 432).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-Gramatura papieru: 64-157 g/m2 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 -Czas nagrzewania: mniej niż 15 sekund.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-Zasilanie:  </w:t>
            </w:r>
            <w:r w:rsidRPr="00C413DC">
              <w:rPr>
                <w:rFonts w:cstheme="minorHAnsi"/>
                <w:strike/>
                <w:sz w:val="20"/>
                <w:szCs w:val="20"/>
              </w:rPr>
              <w:t>min.</w:t>
            </w:r>
            <w:r w:rsidRPr="00C413DC">
              <w:rPr>
                <w:rFonts w:cstheme="minorHAnsi"/>
                <w:sz w:val="20"/>
                <w:szCs w:val="20"/>
              </w:rPr>
              <w:t xml:space="preserve"> 220 – 240 V, 50-60 Hz.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-Specyfikacja kopiarki: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-Podajnik dokumentów: A5- A3, min. 70 arkuszy (do 128 g/m2).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-Wielokrotność kopiowania:  min. 1-999.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-Pomniejszenie/powiększenie: min 25- maks. 400 % krokowo co 1 % 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-Tryby kopiowania: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Grupowanie, elektroniczne sortowanie, znakowanie stron (numeracja, czas), kopiowanie książek, 2/4 strony na 1, kopiowanie identyfikatorów, obracanie obrazu, sortowanie naprzemienne, druk/kopia dwustronna.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-Czas uzyskania pierwszej kopii A4  maks.  6 sekund.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-Pamięć urządzenia: min.  128 MB.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-Rozdzielczość: min.  600 x 600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Specyfikacja drukarki 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-Pamięć: min  128 MB (współdzielona).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-Rozdzielczość min: 600 x 600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(opcjonalnie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 1200 x 600).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-Karta sieciowa.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-Protokoły sieciowe: TCP/IP (IPv4, IPv6), SNMP, http.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-Interfejs standard  min. USB 2.0.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Sterowniki: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Windows Server 2003 (32/64 bit), 2008 (32/64 bit), 2008R2;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Window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XP/ Vista/ 7 (32/64 bit).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Specyfikacjaskanera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-Rodzaj skanowania: Standard: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TWAIN-Scan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Scan-to-USB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Scan-to-Email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/FTP/PC (SMB), Network TWAIN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Scan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-Rozdzielczość: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. 600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-Szybkość skanowania: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 min. 46 oryginałów/min (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cz-b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),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min. 20 oryginałów/min (kolor).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-Rozmiar oryginałów: A5 do A3.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-Format skanowania: PDF, JPG, TIFF.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Specyfikacja faksu 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-Kompatybilność: G3/Super G3/ MH, MR, MMR,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J-BIG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/ECM.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-Pamięć: min  128 MB (współdzielona).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-Funkcje faksu: Nadawanie,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polling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, przesunięcie czasowe, odbiór do pamięci, PC--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Fax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 xml:space="preserve"> 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-Opcje 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-Automatyczny, dwustronny podajnik dokumentów.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-Moduł dupleksu:  min 64-90 g/m2.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3DC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C413DC">
              <w:rPr>
                <w:rFonts w:cstheme="minorHAnsi"/>
                <w:sz w:val="20"/>
                <w:szCs w:val="20"/>
              </w:rPr>
              <w:t>. 4 kasety na 250 arkuszy każda (A5-A3, 64-90 g/m2, na zwykły papier),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100-kartkowy podajnik ręczny papieru (A5-A3, 64-157 g/m2), na zwykły papier, papier o zwiększonej gramaturze, papier przetworzony, koperty.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-Podstawa pod urządzenie.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-Moduł faksu: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-Karta sieciowa: 10/100 </w:t>
            </w:r>
            <w:proofErr w:type="spellStart"/>
            <w:r w:rsidRPr="00C413DC">
              <w:rPr>
                <w:rFonts w:cstheme="minorHAnsi"/>
                <w:sz w:val="20"/>
                <w:szCs w:val="20"/>
              </w:rPr>
              <w:t>BaseT</w:t>
            </w:r>
            <w:proofErr w:type="spellEnd"/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-Adapter sieci bezprzewodowej WLAN.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-Format A4 - A3.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-Prędkość kopiowania: 19 - 35 kopii/min.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-Obciążenie miesięczne:  min od 15.000 –do 29.999 kopii.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-Drukowanie sieciowe.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-Opcja skanera sieciowego.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-Opcja faksu.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-Opcja dysku twardego.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-Duplex.</w:t>
            </w:r>
          </w:p>
          <w:p w:rsidR="00334A08" w:rsidRPr="00C413DC" w:rsidRDefault="00334A08" w:rsidP="00607F97">
            <w:pPr>
              <w:rPr>
                <w:rFonts w:eastAsia="Times New Roman"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-Automatyczny podajnik dokumentów.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lastRenderedPageBreak/>
              <w:t>Wniesienie.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4948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 xml:space="preserve">Gubin, 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ul. Racławicka 1</w:t>
            </w:r>
          </w:p>
          <w:p w:rsidR="00334A08" w:rsidRPr="00C413DC" w:rsidRDefault="00334A08" w:rsidP="00106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  <w:r w:rsidRPr="00C413DC">
              <w:rPr>
                <w:rFonts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334A08" w:rsidRPr="00C413DC" w:rsidRDefault="00334A08" w:rsidP="001067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Pracownia multimedialna, plastyczno – techniczna, sprzedaży usług reklamowych</w:t>
            </w:r>
          </w:p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8" w:rsidRPr="00C413DC" w:rsidRDefault="00334A08" w:rsidP="00106714">
            <w:pPr>
              <w:rPr>
                <w:rFonts w:cstheme="minorHAnsi"/>
                <w:sz w:val="20"/>
                <w:szCs w:val="20"/>
              </w:rPr>
            </w:pPr>
            <w:r w:rsidRPr="00C413DC">
              <w:rPr>
                <w:rFonts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8" w:rsidRPr="00C413DC" w:rsidRDefault="00334A08" w:rsidP="0010671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3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065409" w:rsidRPr="00C413DC" w:rsidRDefault="00065409">
      <w:pPr>
        <w:rPr>
          <w:rFonts w:cstheme="minorHAnsi"/>
          <w:sz w:val="20"/>
          <w:szCs w:val="20"/>
        </w:rPr>
      </w:pPr>
    </w:p>
    <w:sectPr w:rsidR="00065409" w:rsidRPr="00C413DC" w:rsidSect="0080799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CC" w:rsidRDefault="009C6BCC" w:rsidP="008A266A">
      <w:pPr>
        <w:spacing w:after="0" w:line="240" w:lineRule="auto"/>
      </w:pPr>
      <w:r>
        <w:separator/>
      </w:r>
    </w:p>
  </w:endnote>
  <w:endnote w:type="continuationSeparator" w:id="0">
    <w:p w:rsidR="009C6BCC" w:rsidRDefault="009C6BCC" w:rsidP="008A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CC" w:rsidRDefault="009C6BCC" w:rsidP="008A266A">
      <w:pPr>
        <w:spacing w:after="0" w:line="240" w:lineRule="auto"/>
      </w:pPr>
      <w:r>
        <w:separator/>
      </w:r>
    </w:p>
  </w:footnote>
  <w:footnote w:type="continuationSeparator" w:id="0">
    <w:p w:rsidR="009C6BCC" w:rsidRDefault="009C6BCC" w:rsidP="008A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08" w:rsidRDefault="00334A08" w:rsidP="008A266A">
    <w:pPr>
      <w:pStyle w:val="Nagwek"/>
      <w:jc w:val="center"/>
    </w:pPr>
    <w:r w:rsidRPr="00A94D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1598930</wp:posOffset>
          </wp:positionH>
          <wp:positionV relativeFrom="paragraph">
            <wp:posOffset>-278765</wp:posOffset>
          </wp:positionV>
          <wp:extent cx="5387340" cy="485775"/>
          <wp:effectExtent l="0" t="0" r="3810" b="952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73"/>
    <w:multiLevelType w:val="multilevel"/>
    <w:tmpl w:val="25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21EB"/>
    <w:multiLevelType w:val="multilevel"/>
    <w:tmpl w:val="B4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5CD3"/>
    <w:multiLevelType w:val="multilevel"/>
    <w:tmpl w:val="BC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B63F1"/>
    <w:multiLevelType w:val="multilevel"/>
    <w:tmpl w:val="B3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A7D5B"/>
    <w:multiLevelType w:val="multilevel"/>
    <w:tmpl w:val="C01ED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C5D58"/>
    <w:multiLevelType w:val="multilevel"/>
    <w:tmpl w:val="67A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98230E"/>
    <w:multiLevelType w:val="multilevel"/>
    <w:tmpl w:val="0C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648A0"/>
    <w:multiLevelType w:val="hybridMultilevel"/>
    <w:tmpl w:val="B4C435C0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35E20"/>
    <w:multiLevelType w:val="hybridMultilevel"/>
    <w:tmpl w:val="981A98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3B5A"/>
    <w:multiLevelType w:val="multilevel"/>
    <w:tmpl w:val="5A5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22773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21BD"/>
    <w:multiLevelType w:val="hybridMultilevel"/>
    <w:tmpl w:val="089A35BE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10F2F"/>
    <w:multiLevelType w:val="multilevel"/>
    <w:tmpl w:val="5C189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B93D38"/>
    <w:multiLevelType w:val="multilevel"/>
    <w:tmpl w:val="BE3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036F0"/>
    <w:multiLevelType w:val="multilevel"/>
    <w:tmpl w:val="BB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3794A"/>
    <w:multiLevelType w:val="multilevel"/>
    <w:tmpl w:val="CE8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C2F65"/>
    <w:multiLevelType w:val="multilevel"/>
    <w:tmpl w:val="E66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365C"/>
    <w:multiLevelType w:val="hybridMultilevel"/>
    <w:tmpl w:val="5234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F0CEA"/>
    <w:multiLevelType w:val="hybridMultilevel"/>
    <w:tmpl w:val="491E8EC2"/>
    <w:lvl w:ilvl="0" w:tplc="050AA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23220"/>
    <w:multiLevelType w:val="multilevel"/>
    <w:tmpl w:val="632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4F52"/>
    <w:multiLevelType w:val="multilevel"/>
    <w:tmpl w:val="92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6607B"/>
    <w:multiLevelType w:val="hybridMultilevel"/>
    <w:tmpl w:val="D6C28CB0"/>
    <w:lvl w:ilvl="0" w:tplc="050AA0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6AB4212"/>
    <w:multiLevelType w:val="hybridMultilevel"/>
    <w:tmpl w:val="C2A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7807"/>
    <w:multiLevelType w:val="multilevel"/>
    <w:tmpl w:val="0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A2CE4"/>
    <w:multiLevelType w:val="hybridMultilevel"/>
    <w:tmpl w:val="D9843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6"/>
  </w:num>
  <w:num w:numId="15">
    <w:abstractNumId w:val="24"/>
  </w:num>
  <w:num w:numId="16">
    <w:abstractNumId w:val="11"/>
  </w:num>
  <w:num w:numId="17">
    <w:abstractNumId w:val="18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8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643"/>
    <w:rsid w:val="00017308"/>
    <w:rsid w:val="00065409"/>
    <w:rsid w:val="000F15C7"/>
    <w:rsid w:val="000F2112"/>
    <w:rsid w:val="00106714"/>
    <w:rsid w:val="00167B59"/>
    <w:rsid w:val="001A0399"/>
    <w:rsid w:val="001C45E9"/>
    <w:rsid w:val="001D3FA0"/>
    <w:rsid w:val="00203FC8"/>
    <w:rsid w:val="00210923"/>
    <w:rsid w:val="00225F38"/>
    <w:rsid w:val="002B260A"/>
    <w:rsid w:val="002D2E3B"/>
    <w:rsid w:val="002E628D"/>
    <w:rsid w:val="00334A08"/>
    <w:rsid w:val="003476D6"/>
    <w:rsid w:val="00352996"/>
    <w:rsid w:val="00375164"/>
    <w:rsid w:val="0038160C"/>
    <w:rsid w:val="003B5D39"/>
    <w:rsid w:val="003D11DC"/>
    <w:rsid w:val="003D7A82"/>
    <w:rsid w:val="00413A32"/>
    <w:rsid w:val="0044437F"/>
    <w:rsid w:val="004835DC"/>
    <w:rsid w:val="004948F2"/>
    <w:rsid w:val="004C0791"/>
    <w:rsid w:val="004C7D02"/>
    <w:rsid w:val="004F77BE"/>
    <w:rsid w:val="0050436D"/>
    <w:rsid w:val="006022C2"/>
    <w:rsid w:val="00607F97"/>
    <w:rsid w:val="006123C9"/>
    <w:rsid w:val="00631B11"/>
    <w:rsid w:val="0063316D"/>
    <w:rsid w:val="00643062"/>
    <w:rsid w:val="00657C2A"/>
    <w:rsid w:val="006737DE"/>
    <w:rsid w:val="00675AAB"/>
    <w:rsid w:val="00676056"/>
    <w:rsid w:val="006B1933"/>
    <w:rsid w:val="006C0F78"/>
    <w:rsid w:val="006D075B"/>
    <w:rsid w:val="006E7B7C"/>
    <w:rsid w:val="006F302B"/>
    <w:rsid w:val="00741FE1"/>
    <w:rsid w:val="00770CC7"/>
    <w:rsid w:val="0078297D"/>
    <w:rsid w:val="007A4EF5"/>
    <w:rsid w:val="007A5C63"/>
    <w:rsid w:val="007E75CC"/>
    <w:rsid w:val="007F3D60"/>
    <w:rsid w:val="00807991"/>
    <w:rsid w:val="00850EBC"/>
    <w:rsid w:val="00864136"/>
    <w:rsid w:val="008663F6"/>
    <w:rsid w:val="00885F8C"/>
    <w:rsid w:val="008869CB"/>
    <w:rsid w:val="008A266A"/>
    <w:rsid w:val="008A68D6"/>
    <w:rsid w:val="008D0FDE"/>
    <w:rsid w:val="00902D60"/>
    <w:rsid w:val="00931010"/>
    <w:rsid w:val="009445DE"/>
    <w:rsid w:val="00950245"/>
    <w:rsid w:val="00967216"/>
    <w:rsid w:val="00982B61"/>
    <w:rsid w:val="009A1BF2"/>
    <w:rsid w:val="009B4F0E"/>
    <w:rsid w:val="009C6BCC"/>
    <w:rsid w:val="009D23A4"/>
    <w:rsid w:val="009F73B0"/>
    <w:rsid w:val="00A075A2"/>
    <w:rsid w:val="00A21A01"/>
    <w:rsid w:val="00A441B3"/>
    <w:rsid w:val="00A6172B"/>
    <w:rsid w:val="00A76020"/>
    <w:rsid w:val="00A92D66"/>
    <w:rsid w:val="00A97425"/>
    <w:rsid w:val="00B00B9E"/>
    <w:rsid w:val="00BA3540"/>
    <w:rsid w:val="00BD0C5E"/>
    <w:rsid w:val="00BE4609"/>
    <w:rsid w:val="00C05F83"/>
    <w:rsid w:val="00C411AD"/>
    <w:rsid w:val="00C413DC"/>
    <w:rsid w:val="00C53665"/>
    <w:rsid w:val="00C55CE7"/>
    <w:rsid w:val="00C61E40"/>
    <w:rsid w:val="00C70BB2"/>
    <w:rsid w:val="00C763F8"/>
    <w:rsid w:val="00C93FAA"/>
    <w:rsid w:val="00D07E9E"/>
    <w:rsid w:val="00D168F6"/>
    <w:rsid w:val="00D90CA6"/>
    <w:rsid w:val="00D932AB"/>
    <w:rsid w:val="00DA1890"/>
    <w:rsid w:val="00DA6BB8"/>
    <w:rsid w:val="00DD252E"/>
    <w:rsid w:val="00E031B0"/>
    <w:rsid w:val="00E24601"/>
    <w:rsid w:val="00E91643"/>
    <w:rsid w:val="00EF3F3E"/>
    <w:rsid w:val="00F524EE"/>
    <w:rsid w:val="00F66700"/>
    <w:rsid w:val="00F776E7"/>
    <w:rsid w:val="00FC04EE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3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9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164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91643"/>
    <w:rPr>
      <w:color w:val="0000FF" w:themeColor="hyperlink"/>
      <w:u w:val="single"/>
    </w:rPr>
  </w:style>
  <w:style w:type="character" w:customStyle="1" w:styleId="prog-disc-icn">
    <w:name w:val="prog-disc-icn"/>
    <w:basedOn w:val="Domylnaczcionkaakapitu"/>
    <w:rsid w:val="00E91643"/>
  </w:style>
  <w:style w:type="character" w:customStyle="1" w:styleId="apple-converted-space">
    <w:name w:val="apple-converted-space"/>
    <w:basedOn w:val="Domylnaczcionkaakapitu"/>
    <w:rsid w:val="00E91643"/>
  </w:style>
  <w:style w:type="paragraph" w:styleId="Tekstdymka">
    <w:name w:val="Balloon Text"/>
    <w:basedOn w:val="Normalny"/>
    <w:link w:val="TekstdymkaZnak"/>
    <w:uiPriority w:val="99"/>
    <w:semiHidden/>
    <w:unhideWhenUsed/>
    <w:rsid w:val="00E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16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643"/>
  </w:style>
  <w:style w:type="paragraph" w:styleId="Stopka">
    <w:name w:val="footer"/>
    <w:basedOn w:val="Normalny"/>
    <w:link w:val="Stopka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643"/>
  </w:style>
  <w:style w:type="paragraph" w:styleId="Bezodstpw">
    <w:name w:val="No Spacing"/>
    <w:uiPriority w:val="1"/>
    <w:qFormat/>
    <w:rsid w:val="008869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9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64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91643"/>
    <w:rPr>
      <w:color w:val="0000FF" w:themeColor="hyperlink"/>
      <w:u w:val="single"/>
    </w:rPr>
  </w:style>
  <w:style w:type="character" w:customStyle="1" w:styleId="prog-disc-icn">
    <w:name w:val="prog-disc-icn"/>
    <w:basedOn w:val="Domylnaczcionkaakapitu"/>
    <w:rsid w:val="00E91643"/>
  </w:style>
  <w:style w:type="character" w:customStyle="1" w:styleId="apple-converted-space">
    <w:name w:val="apple-converted-space"/>
    <w:basedOn w:val="Domylnaczcionkaakapitu"/>
    <w:rsid w:val="00E91643"/>
  </w:style>
  <w:style w:type="paragraph" w:styleId="Tekstdymka">
    <w:name w:val="Balloon Text"/>
    <w:basedOn w:val="Normalny"/>
    <w:link w:val="TekstdymkaZnak"/>
    <w:uiPriority w:val="99"/>
    <w:semiHidden/>
    <w:unhideWhenUsed/>
    <w:rsid w:val="00E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16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643"/>
  </w:style>
  <w:style w:type="paragraph" w:styleId="Stopka">
    <w:name w:val="footer"/>
    <w:basedOn w:val="Normalny"/>
    <w:link w:val="Stopka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643"/>
  </w:style>
  <w:style w:type="paragraph" w:styleId="Bezodstpw">
    <w:name w:val="No Spacing"/>
    <w:uiPriority w:val="1"/>
    <w:qFormat/>
    <w:rsid w:val="008869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a.czora</cp:lastModifiedBy>
  <cp:revision>3</cp:revision>
  <cp:lastPrinted>2018-11-28T10:30:00Z</cp:lastPrinted>
  <dcterms:created xsi:type="dcterms:W3CDTF">2018-11-28T10:04:00Z</dcterms:created>
  <dcterms:modified xsi:type="dcterms:W3CDTF">2018-11-28T10:52:00Z</dcterms:modified>
</cp:coreProperties>
</file>